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8DBD" w14:textId="77777777" w:rsidR="005B6A8F" w:rsidRPr="00411DCC" w:rsidRDefault="005B6A8F" w:rsidP="005B6A8F">
      <w:pPr>
        <w:jc w:val="center"/>
        <w:rPr>
          <w:b/>
          <w:sz w:val="28"/>
        </w:rPr>
      </w:pPr>
      <w:r>
        <w:rPr>
          <w:b/>
          <w:sz w:val="28"/>
        </w:rPr>
        <w:t>eiConsole A</w:t>
      </w:r>
      <w:r w:rsidRPr="00411DCC">
        <w:rPr>
          <w:b/>
          <w:sz w:val="28"/>
        </w:rPr>
        <w:t>ssignment</w:t>
      </w:r>
    </w:p>
    <w:p w14:paraId="045841B0" w14:textId="77777777" w:rsidR="005B6A8F" w:rsidRPr="00411DCC" w:rsidRDefault="005B6A8F" w:rsidP="005B6A8F">
      <w:pPr>
        <w:jc w:val="center"/>
        <w:rPr>
          <w:b/>
          <w:sz w:val="28"/>
        </w:rPr>
      </w:pPr>
      <w:r w:rsidRPr="00411DCC">
        <w:rPr>
          <w:b/>
          <w:sz w:val="28"/>
        </w:rPr>
        <w:t xml:space="preserve">(Level: </w:t>
      </w:r>
      <w:r>
        <w:rPr>
          <w:b/>
          <w:sz w:val="28"/>
        </w:rPr>
        <w:t>Basic</w:t>
      </w:r>
      <w:r w:rsidRPr="00411DCC">
        <w:rPr>
          <w:b/>
          <w:sz w:val="28"/>
        </w:rPr>
        <w:t>)</w:t>
      </w:r>
    </w:p>
    <w:p w14:paraId="48DCAEFD" w14:textId="77777777" w:rsidR="005B6A8F" w:rsidRDefault="005B6A8F" w:rsidP="005B6A8F">
      <w:pPr>
        <w:pStyle w:val="Heading2"/>
      </w:pPr>
    </w:p>
    <w:p w14:paraId="553206A3" w14:textId="77777777" w:rsidR="005B6A8F" w:rsidRDefault="005B6A8F" w:rsidP="005B6A8F">
      <w:pPr>
        <w:pStyle w:val="Heading2"/>
      </w:pPr>
      <w:r>
        <w:t>Objective</w:t>
      </w:r>
    </w:p>
    <w:p w14:paraId="7B35762D" w14:textId="77777777" w:rsidR="005B6A8F" w:rsidRDefault="005B6A8F" w:rsidP="005B6A8F">
      <w:r w:rsidRPr="00A21B9A">
        <w:t>The objective of this assignment is for the trainee to use the eiConsole to create a working solution to a non-trivial problem. This assignment provides an opportunity for the trainee to apply what they have learned in the preceding tutorials and gain some hands-on experience.</w:t>
      </w:r>
    </w:p>
    <w:p w14:paraId="4D0389D1" w14:textId="77777777" w:rsidR="005B6A8F" w:rsidRDefault="005B6A8F" w:rsidP="005B6A8F"/>
    <w:p w14:paraId="1BCAFF4E" w14:textId="77777777" w:rsidR="005B6A8F" w:rsidRDefault="005B6A8F" w:rsidP="005B6A8F">
      <w:pPr>
        <w:pStyle w:val="Heading2"/>
      </w:pPr>
      <w:r>
        <w:t>Topics Covered</w:t>
      </w:r>
    </w:p>
    <w:p w14:paraId="55B107C9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Listeners</w:t>
      </w:r>
    </w:p>
    <w:p w14:paraId="0384898F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Processors</w:t>
      </w:r>
    </w:p>
    <w:p w14:paraId="0E9DD6C5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OGNL</w:t>
      </w:r>
    </w:p>
    <w:p w14:paraId="5844F04C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Environment Properties</w:t>
      </w:r>
    </w:p>
    <w:p w14:paraId="67C37E4E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Transaction Monitor and Routing Module</w:t>
      </w:r>
    </w:p>
    <w:p w14:paraId="51D1695A" w14:textId="77777777" w:rsidR="005B6A8F" w:rsidRDefault="005B6A8F" w:rsidP="005B6A8F">
      <w:pPr>
        <w:pStyle w:val="ListParagraph"/>
        <w:numPr>
          <w:ilvl w:val="0"/>
          <w:numId w:val="2"/>
        </w:numPr>
      </w:pPr>
      <w:r>
        <w:t>Transports</w:t>
      </w:r>
    </w:p>
    <w:p w14:paraId="69C37490" w14:textId="77777777" w:rsidR="005B6A8F" w:rsidRDefault="005B6A8F" w:rsidP="005B6A8F"/>
    <w:p w14:paraId="0A5BB479" w14:textId="77777777" w:rsidR="005B6A8F" w:rsidRDefault="005B6A8F" w:rsidP="005B6A8F">
      <w:pPr>
        <w:pStyle w:val="Heading2"/>
      </w:pPr>
      <w:r>
        <w:t>Assignment</w:t>
      </w:r>
    </w:p>
    <w:p w14:paraId="7B27389B" w14:textId="77777777" w:rsidR="005B6A8F" w:rsidRDefault="005B6A8F" w:rsidP="005B6A8F">
      <w:r>
        <w:t xml:space="preserve">Develop routes and interfaces in eiConsole to read the XML file shown at the end of this document. </w:t>
      </w:r>
    </w:p>
    <w:p w14:paraId="2AB38A6C" w14:textId="77777777" w:rsidR="005B6A8F" w:rsidRDefault="005B6A8F" w:rsidP="005B6A8F"/>
    <w:p w14:paraId="44D20B4E" w14:textId="77777777" w:rsidR="005B6A8F" w:rsidRDefault="005B6A8F" w:rsidP="005B6A8F">
      <w:r>
        <w:t>The XML file above can be sent to the eiConsole using</w:t>
      </w:r>
    </w:p>
    <w:p w14:paraId="49088068" w14:textId="77777777" w:rsidR="005B6A8F" w:rsidRDefault="005B6A8F" w:rsidP="005B6A8F">
      <w:pPr>
        <w:pStyle w:val="ListParagraph"/>
        <w:numPr>
          <w:ilvl w:val="0"/>
          <w:numId w:val="1"/>
        </w:numPr>
      </w:pPr>
      <w:r>
        <w:t>HTTP webservices</w:t>
      </w:r>
    </w:p>
    <w:p w14:paraId="66330426" w14:textId="77777777" w:rsidR="005B6A8F" w:rsidRDefault="005B6A8F" w:rsidP="005B6A8F">
      <w:pPr>
        <w:pStyle w:val="ListParagraph"/>
        <w:numPr>
          <w:ilvl w:val="0"/>
          <w:numId w:val="1"/>
        </w:numPr>
      </w:pPr>
      <w:r>
        <w:t>FTP or dropped in a folder on the local filesystem (as zipped XML file)</w:t>
      </w:r>
    </w:p>
    <w:p w14:paraId="4E3314FF" w14:textId="77777777" w:rsidR="005B6A8F" w:rsidRDefault="005B6A8F" w:rsidP="005B6A8F"/>
    <w:p w14:paraId="18B969C2" w14:textId="77777777" w:rsidR="005B6A8F" w:rsidRDefault="005B6A8F" w:rsidP="005B6A8F">
      <w:r>
        <w:t>The XML must be stored to a configurable folder on the local filesystem. The filename should include the timestamp.</w:t>
      </w:r>
    </w:p>
    <w:p w14:paraId="1C1AF944" w14:textId="77777777" w:rsidR="005B6A8F" w:rsidRDefault="005B6A8F" w:rsidP="005B6A8F"/>
    <w:p w14:paraId="51D96B9C" w14:textId="77777777" w:rsidR="005B6A8F" w:rsidRDefault="005B6A8F" w:rsidP="005B6A8F">
      <w:r w:rsidRPr="00687ACB">
        <w:t>In case of an error</w:t>
      </w:r>
      <w:r>
        <w:t xml:space="preserve"> (e.g. invalid XML file)</w:t>
      </w:r>
      <w:r w:rsidRPr="00687ACB">
        <w:t>, an error messag</w:t>
      </w:r>
      <w:r>
        <w:t>e will be logged in the log file.</w:t>
      </w:r>
    </w:p>
    <w:p w14:paraId="1D022B92" w14:textId="77777777" w:rsidR="005B6A8F" w:rsidRDefault="005B6A8F" w:rsidP="005B6A8F"/>
    <w:p w14:paraId="774E4917" w14:textId="77777777" w:rsidR="005B6A8F" w:rsidRDefault="005B6A8F" w:rsidP="005B6A8F">
      <w:pPr>
        <w:pStyle w:val="Heading2"/>
      </w:pPr>
      <w:r>
        <w:t>Expected Results</w:t>
      </w:r>
    </w:p>
    <w:p w14:paraId="1156FB62" w14:textId="77777777" w:rsidR="005B6A8F" w:rsidRDefault="005B6A8F" w:rsidP="005B6A8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Filename with unique name stored in the folder configured in the Environment Properties</w:t>
      </w:r>
    </w:p>
    <w:p w14:paraId="48E5D805" w14:textId="6A4D7E9A" w:rsidR="008C2B49" w:rsidRDefault="008C2B49" w:rsidP="005B6A8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2B49">
        <w:t>In case of an error, an error message will be logged in the log file</w:t>
      </w:r>
    </w:p>
    <w:p w14:paraId="1E9F5752" w14:textId="77777777" w:rsidR="005B6A8F" w:rsidRDefault="005B6A8F" w:rsidP="005B6A8F"/>
    <w:p w14:paraId="61E59784" w14:textId="77777777" w:rsidR="005B6A8F" w:rsidRDefault="005B6A8F" w:rsidP="005B6A8F"/>
    <w:p w14:paraId="3FF27BAB" w14:textId="77777777" w:rsidR="005B6A8F" w:rsidRDefault="005B6A8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47F2B5B" w14:textId="77777777" w:rsidR="005B6A8F" w:rsidRDefault="005B6A8F" w:rsidP="005B6A8F">
      <w:pPr>
        <w:pStyle w:val="Heading2"/>
      </w:pPr>
      <w:r>
        <w:lastRenderedPageBreak/>
        <w:t>Input File</w:t>
      </w:r>
    </w:p>
    <w:p w14:paraId="6AEAD75C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&lt;?xml version="1.0" encoding="UTF-8"?&gt;</w:t>
      </w:r>
    </w:p>
    <w:p w14:paraId="4E54E599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&lt;CATALOG&gt;</w:t>
      </w:r>
    </w:p>
    <w:p w14:paraId="29F8FE1E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50398F14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&lt;TITLE&gt;Empire Burlesque&lt;/TITLE&gt;</w:t>
      </w:r>
    </w:p>
    <w:p w14:paraId="4B32C55C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&lt;ARTIST&gt;Bob Dylan&lt;/ARTIST&gt;</w:t>
      </w:r>
    </w:p>
    <w:p w14:paraId="75CA451E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6BCA82E9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&lt;COMPANY&gt;Columbia&lt;/COMPANY&gt;</w:t>
      </w:r>
    </w:p>
    <w:p w14:paraId="530D1DF4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&lt;PRICE&gt;10.90&lt;/PRICE&gt;</w:t>
      </w:r>
    </w:p>
    <w:p w14:paraId="3942F67A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&lt;YEAR&gt;1985&lt;/YEAR&gt;</w:t>
      </w:r>
    </w:p>
    <w:p w14:paraId="58F6822E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03ED1314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39019D1D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&lt;TITLE&gt;Maggie May&lt;/TITLE&gt;</w:t>
      </w:r>
    </w:p>
    <w:p w14:paraId="0DF539E1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&lt;ARTIST&gt;Rod Stewart&lt;/ARTIST&gt;</w:t>
      </w:r>
    </w:p>
    <w:p w14:paraId="13BA2623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&lt;COUNTRY&gt;UK&lt;/COUNTRY&gt;</w:t>
      </w:r>
    </w:p>
    <w:p w14:paraId="6755C56F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&lt;COMPANY&gt;Pickwick&lt;/COMPANY&gt;</w:t>
      </w:r>
    </w:p>
    <w:p w14:paraId="6084206B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&lt;PRICE&gt;8.50&lt;/PRICE&gt;</w:t>
      </w:r>
    </w:p>
    <w:p w14:paraId="47DC94B1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&lt;YEAR&gt;1990&lt;/YEAR&gt;</w:t>
      </w:r>
    </w:p>
    <w:p w14:paraId="744132BF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0444D189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5F2729E4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&lt;TITLE&gt;When a man loves a woman&lt;/TITLE&gt;</w:t>
      </w:r>
    </w:p>
    <w:p w14:paraId="7C7F07B6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&lt;ARTIST&gt;Percy Sledge&lt;/ARTIST&gt;</w:t>
      </w:r>
    </w:p>
    <w:p w14:paraId="3057C2EF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31DE215E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&lt;COMPANY&gt;Atlantic&lt;/COMPANY&gt;</w:t>
      </w:r>
    </w:p>
    <w:p w14:paraId="31B2E51F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&lt;PRICE&gt;8.70&lt;/PRICE&gt;</w:t>
      </w:r>
    </w:p>
    <w:p w14:paraId="370CA529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&lt;YEAR&gt;1987&lt;/YEAR&gt;</w:t>
      </w:r>
    </w:p>
    <w:p w14:paraId="7B28F9FF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ab/>
        <w:t>&lt;/CD&gt;</w:t>
      </w:r>
      <w:r w:rsidRPr="00206173">
        <w:rPr>
          <w:rFonts w:ascii="Courier New" w:hAnsi="Courier New" w:cs="Courier New"/>
          <w:sz w:val="15"/>
        </w:rPr>
        <w:tab/>
      </w:r>
    </w:p>
    <w:p w14:paraId="6E0B9F40" w14:textId="77777777" w:rsidR="007F53FF" w:rsidRPr="00206173" w:rsidRDefault="007F53FF" w:rsidP="007F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&lt;/CATALOG&gt;</w:t>
      </w:r>
    </w:p>
    <w:p w14:paraId="03FE7FAD" w14:textId="77777777" w:rsidR="00AB211B" w:rsidRDefault="00AB211B">
      <w:bookmarkStart w:id="0" w:name="_GoBack"/>
      <w:bookmarkEnd w:id="0"/>
    </w:p>
    <w:sectPr w:rsidR="00AB211B" w:rsidSect="00AB211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F69C" w14:textId="77777777" w:rsidR="004E0AB1" w:rsidRDefault="004E0AB1" w:rsidP="00AB211B">
      <w:r>
        <w:separator/>
      </w:r>
    </w:p>
  </w:endnote>
  <w:endnote w:type="continuationSeparator" w:id="0">
    <w:p w14:paraId="2B87AF4A" w14:textId="77777777" w:rsidR="004E0AB1" w:rsidRDefault="004E0AB1" w:rsidP="00A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DBD7" w14:textId="77777777" w:rsidR="00AB211B" w:rsidRPr="00AB211B" w:rsidRDefault="004E0AB1" w:rsidP="00E01410">
    <w:pPr>
      <w:pStyle w:val="Footer"/>
      <w:pBdr>
        <w:top w:val="single" w:sz="4" w:space="1" w:color="auto"/>
      </w:pBdr>
      <w:rPr>
        <w:sz w:val="16"/>
        <w:szCs w:val="16"/>
      </w:rPr>
    </w:pPr>
    <w:hyperlink r:id="rId1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</w:t>
    </w:r>
    <w:hyperlink r:id="rId2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www.healthcare.pilotfishtechnology.com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860.632.9900   |   © 2016 PilotFish Technology 2/16</w:t>
    </w:r>
  </w:p>
  <w:p w14:paraId="0269A8D1" w14:textId="77777777" w:rsidR="00AB211B" w:rsidRDefault="00AB2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2705" w14:textId="77777777" w:rsidR="004E0AB1" w:rsidRDefault="004E0AB1" w:rsidP="00AB211B">
      <w:r>
        <w:separator/>
      </w:r>
    </w:p>
  </w:footnote>
  <w:footnote w:type="continuationSeparator" w:id="0">
    <w:p w14:paraId="55844782" w14:textId="77777777" w:rsidR="004E0AB1" w:rsidRDefault="004E0AB1" w:rsidP="00AB2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A7F9" w14:textId="77777777" w:rsidR="00AB211B" w:rsidRDefault="00AB211B">
    <w:pPr>
      <w:pStyle w:val="Header"/>
    </w:pPr>
    <w:r>
      <w:rPr>
        <w:noProof/>
      </w:rPr>
      <w:drawing>
        <wp:inline distT="0" distB="0" distL="0" distR="0" wp14:anchorId="41BD6C9F" wp14:editId="1AFCE050">
          <wp:extent cx="5943600" cy="825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s-assignment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DB2D4" w14:textId="77777777" w:rsidR="00AB211B" w:rsidRDefault="00AB21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5E31"/>
    <w:multiLevelType w:val="hybridMultilevel"/>
    <w:tmpl w:val="7DA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836"/>
    <w:multiLevelType w:val="hybridMultilevel"/>
    <w:tmpl w:val="387E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5183"/>
    <w:multiLevelType w:val="hybridMultilevel"/>
    <w:tmpl w:val="A6D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8F"/>
    <w:rsid w:val="0013231E"/>
    <w:rsid w:val="003143D4"/>
    <w:rsid w:val="0037097A"/>
    <w:rsid w:val="004E0AB1"/>
    <w:rsid w:val="005B6A8F"/>
    <w:rsid w:val="007F53FF"/>
    <w:rsid w:val="00804B7C"/>
    <w:rsid w:val="008C2B49"/>
    <w:rsid w:val="008F09E0"/>
    <w:rsid w:val="00AB211B"/>
    <w:rsid w:val="00B6662D"/>
    <w:rsid w:val="00CE2424"/>
    <w:rsid w:val="00E0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5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1B"/>
  </w:style>
  <w:style w:type="paragraph" w:styleId="Footer">
    <w:name w:val="footer"/>
    <w:basedOn w:val="Normal"/>
    <w:link w:val="Foot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1B"/>
  </w:style>
  <w:style w:type="character" w:customStyle="1" w:styleId="Heading2Char">
    <w:name w:val="Heading 2 Char"/>
    <w:basedOn w:val="DefaultParagraphFont"/>
    <w:link w:val="Heading2"/>
    <w:uiPriority w:val="9"/>
    <w:rsid w:val="005B6A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otfishtechnology.com/" TargetMode="External"/><Relationship Id="rId2" Type="http://schemas.openxmlformats.org/officeDocument/2006/relationships/hyperlink" Target="http://www.healthcare.pilotfishtechnolog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vneetmangat/Downloads/PilotFish%20CM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PilotFish CMS documentation template.dotx</Template>
  <TotalTime>0</TotalTime>
  <Pages>2</Pages>
  <Words>251</Words>
  <Characters>1435</Characters>
  <Application>Microsoft Macintosh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Avneet Mangat</dc:creator>
  <cp:keywords/>
  <dc:description/>
  <cp:lastModifiedBy>Avneet Mangat</cp:lastModifiedBy>
  <cp:revision>3</cp:revision>
  <dcterms:created xsi:type="dcterms:W3CDTF">2016-02-19T18:29:00Z</dcterms:created>
  <dcterms:modified xsi:type="dcterms:W3CDTF">2016-04-11T13:25:00Z</dcterms:modified>
</cp:coreProperties>
</file>