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E167D" w14:textId="77777777" w:rsidR="0035545A" w:rsidRDefault="00BC3512"/>
    <w:p w14:paraId="7EA184B6" w14:textId="77777777" w:rsidR="0056798A" w:rsidRDefault="0056798A"/>
    <w:p w14:paraId="156D2904" w14:textId="77777777" w:rsidR="0056798A" w:rsidRDefault="0056798A" w:rsidP="0056798A">
      <w:pPr>
        <w:pStyle w:val="ListParagraph"/>
        <w:numPr>
          <w:ilvl w:val="0"/>
          <w:numId w:val="2"/>
        </w:numPr>
      </w:pPr>
      <w:r>
        <w:t>Click the apple icon (Fig1)</w:t>
      </w:r>
    </w:p>
    <w:p w14:paraId="17CB2B57" w14:textId="77777777" w:rsidR="0056798A" w:rsidRDefault="0056798A" w:rsidP="0056798A">
      <w:pPr>
        <w:pStyle w:val="ListParagraph"/>
        <w:ind w:left="1080"/>
      </w:pPr>
    </w:p>
    <w:p w14:paraId="684A5483" w14:textId="77777777" w:rsidR="0056798A" w:rsidRDefault="0056798A" w:rsidP="0056798A">
      <w:pPr>
        <w:pStyle w:val="ListParagraph"/>
        <w:keepNext/>
        <w:ind w:left="1080"/>
      </w:pPr>
      <w:r w:rsidRPr="0056798A">
        <w:drawing>
          <wp:inline distT="0" distB="0" distL="0" distR="0" wp14:anchorId="7432DB09" wp14:editId="5E09E819">
            <wp:extent cx="3140047" cy="527106"/>
            <wp:effectExtent l="0" t="0" r="1016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1488" cy="529027"/>
                    </a:xfrm>
                    <a:prstGeom prst="rect">
                      <a:avLst/>
                    </a:prstGeom>
                  </pic:spPr>
                </pic:pic>
              </a:graphicData>
            </a:graphic>
          </wp:inline>
        </w:drawing>
      </w:r>
    </w:p>
    <w:p w14:paraId="0699105E" w14:textId="77777777" w:rsidR="0056798A" w:rsidRDefault="0056798A" w:rsidP="0056798A">
      <w:pPr>
        <w:pStyle w:val="Caption"/>
        <w:ind w:left="360" w:firstLine="720"/>
      </w:pPr>
      <w:r>
        <w:t xml:space="preserve">Figure </w:t>
      </w:r>
      <w:fldSimple w:instr=" SEQ Figure \* ARABIC ">
        <w:r w:rsidR="00B1306F">
          <w:rPr>
            <w:noProof/>
          </w:rPr>
          <w:t>1</w:t>
        </w:r>
      </w:fldSimple>
    </w:p>
    <w:p w14:paraId="39159368" w14:textId="77777777" w:rsidR="0056798A" w:rsidRDefault="0056798A" w:rsidP="0056798A"/>
    <w:p w14:paraId="0BC4CB89" w14:textId="77777777" w:rsidR="0056798A" w:rsidRDefault="0056798A" w:rsidP="0056798A">
      <w:pPr>
        <w:pStyle w:val="ListParagraph"/>
        <w:numPr>
          <w:ilvl w:val="0"/>
          <w:numId w:val="2"/>
        </w:numPr>
      </w:pPr>
      <w:r>
        <w:t>Click on System Preferences (Fig2)</w:t>
      </w:r>
    </w:p>
    <w:p w14:paraId="17C0F694" w14:textId="77777777" w:rsidR="0056798A" w:rsidRDefault="0056798A" w:rsidP="0056798A">
      <w:pPr>
        <w:pStyle w:val="ListParagraph"/>
        <w:ind w:left="1080"/>
      </w:pPr>
    </w:p>
    <w:p w14:paraId="60C03AE5" w14:textId="77777777" w:rsidR="0056798A" w:rsidRDefault="0056798A" w:rsidP="0056798A">
      <w:pPr>
        <w:pStyle w:val="ListParagraph"/>
        <w:keepNext/>
        <w:ind w:left="1080"/>
      </w:pPr>
      <w:r w:rsidRPr="0056798A">
        <w:drawing>
          <wp:inline distT="0" distB="0" distL="0" distR="0" wp14:anchorId="3D19EAAA" wp14:editId="264C3E99">
            <wp:extent cx="3823265" cy="2392792"/>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1542" cy="2410489"/>
                    </a:xfrm>
                    <a:prstGeom prst="rect">
                      <a:avLst/>
                    </a:prstGeom>
                  </pic:spPr>
                </pic:pic>
              </a:graphicData>
            </a:graphic>
          </wp:inline>
        </w:drawing>
      </w:r>
    </w:p>
    <w:p w14:paraId="49A046B2" w14:textId="77777777" w:rsidR="0056798A" w:rsidRDefault="0056798A" w:rsidP="0056798A">
      <w:pPr>
        <w:pStyle w:val="Caption"/>
        <w:ind w:left="360" w:firstLine="720"/>
      </w:pPr>
      <w:r>
        <w:t xml:space="preserve">Figure </w:t>
      </w:r>
      <w:fldSimple w:instr=" SEQ Figure \* ARABIC ">
        <w:r w:rsidR="00B1306F">
          <w:rPr>
            <w:noProof/>
          </w:rPr>
          <w:t>2</w:t>
        </w:r>
      </w:fldSimple>
    </w:p>
    <w:p w14:paraId="24C4FCE6" w14:textId="77777777" w:rsidR="0056798A" w:rsidRDefault="0056798A" w:rsidP="0056798A"/>
    <w:p w14:paraId="3426BC0D" w14:textId="77777777" w:rsidR="0056798A" w:rsidRDefault="0056798A" w:rsidP="0056798A">
      <w:pPr>
        <w:pStyle w:val="ListParagraph"/>
        <w:numPr>
          <w:ilvl w:val="0"/>
          <w:numId w:val="2"/>
        </w:numPr>
      </w:pPr>
      <w:r>
        <w:t>Click on Time Machine (Fig3)</w:t>
      </w:r>
    </w:p>
    <w:p w14:paraId="4D0916EA" w14:textId="77777777" w:rsidR="0056798A" w:rsidRDefault="0056798A" w:rsidP="0056798A">
      <w:pPr>
        <w:pStyle w:val="ListParagraph"/>
        <w:ind w:left="1080"/>
      </w:pPr>
    </w:p>
    <w:p w14:paraId="70C0E0D4" w14:textId="77777777" w:rsidR="0056798A" w:rsidRDefault="0056798A" w:rsidP="0056798A">
      <w:pPr>
        <w:pStyle w:val="ListParagraph"/>
        <w:keepNext/>
        <w:ind w:left="1080"/>
      </w:pPr>
      <w:r w:rsidRPr="0056798A">
        <w:drawing>
          <wp:inline distT="0" distB="0" distL="0" distR="0" wp14:anchorId="560A27F5" wp14:editId="5EABBA91">
            <wp:extent cx="2939525" cy="2631440"/>
            <wp:effectExtent l="0" t="0" r="69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3017" cy="2724085"/>
                    </a:xfrm>
                    <a:prstGeom prst="rect">
                      <a:avLst/>
                    </a:prstGeom>
                  </pic:spPr>
                </pic:pic>
              </a:graphicData>
            </a:graphic>
          </wp:inline>
        </w:drawing>
      </w:r>
    </w:p>
    <w:p w14:paraId="327E0C58" w14:textId="77777777" w:rsidR="0056798A" w:rsidRDefault="0056798A" w:rsidP="0056798A">
      <w:pPr>
        <w:pStyle w:val="Caption"/>
        <w:ind w:left="360" w:firstLine="720"/>
      </w:pPr>
      <w:r>
        <w:t xml:space="preserve">Figure </w:t>
      </w:r>
      <w:fldSimple w:instr=" SEQ Figure \* ARABIC ">
        <w:r w:rsidR="00B1306F">
          <w:rPr>
            <w:noProof/>
          </w:rPr>
          <w:t>3</w:t>
        </w:r>
      </w:fldSimple>
    </w:p>
    <w:p w14:paraId="28AC5207" w14:textId="28A448DC" w:rsidR="0056798A" w:rsidRDefault="0056798A" w:rsidP="0056798A">
      <w:pPr>
        <w:pStyle w:val="ListParagraph"/>
        <w:numPr>
          <w:ilvl w:val="0"/>
          <w:numId w:val="2"/>
        </w:numPr>
      </w:pPr>
      <w:r>
        <w:lastRenderedPageBreak/>
        <w:t>Click on “Select Backup Disk”</w:t>
      </w:r>
      <w:r w:rsidR="005A66DA">
        <w:t xml:space="preserve"> (Fig4)</w:t>
      </w:r>
    </w:p>
    <w:p w14:paraId="75D3AA03" w14:textId="77777777" w:rsidR="0056798A" w:rsidRDefault="0056798A" w:rsidP="0056798A">
      <w:pPr>
        <w:pStyle w:val="ListParagraph"/>
        <w:ind w:left="1080"/>
      </w:pPr>
    </w:p>
    <w:p w14:paraId="4980DA6B" w14:textId="77777777" w:rsidR="005A66DA" w:rsidRDefault="0056798A" w:rsidP="005A66DA">
      <w:pPr>
        <w:pStyle w:val="ListParagraph"/>
        <w:keepNext/>
        <w:ind w:left="1080"/>
      </w:pPr>
      <w:r w:rsidRPr="0056798A">
        <w:drawing>
          <wp:inline distT="0" distB="0" distL="0" distR="0" wp14:anchorId="6FA5DC66" wp14:editId="49053568">
            <wp:extent cx="4168747" cy="27457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7704" cy="2804354"/>
                    </a:xfrm>
                    <a:prstGeom prst="rect">
                      <a:avLst/>
                    </a:prstGeom>
                  </pic:spPr>
                </pic:pic>
              </a:graphicData>
            </a:graphic>
          </wp:inline>
        </w:drawing>
      </w:r>
    </w:p>
    <w:p w14:paraId="542E1C44" w14:textId="34DB60AA" w:rsidR="0056798A" w:rsidRDefault="005A66DA" w:rsidP="005A66DA">
      <w:pPr>
        <w:pStyle w:val="Caption"/>
        <w:ind w:left="360" w:firstLine="720"/>
      </w:pPr>
      <w:r>
        <w:t xml:space="preserve">Figure </w:t>
      </w:r>
      <w:fldSimple w:instr=" SEQ Figure \* ARABIC ">
        <w:r w:rsidR="00B1306F">
          <w:rPr>
            <w:noProof/>
          </w:rPr>
          <w:t>4</w:t>
        </w:r>
      </w:fldSimple>
    </w:p>
    <w:p w14:paraId="07FF3B31" w14:textId="77777777" w:rsidR="0056798A" w:rsidRDefault="0056798A" w:rsidP="0056798A">
      <w:pPr>
        <w:pStyle w:val="ListParagraph"/>
        <w:ind w:left="1080"/>
      </w:pPr>
    </w:p>
    <w:p w14:paraId="658E7C26" w14:textId="56B4C926" w:rsidR="0056798A" w:rsidRDefault="0056798A" w:rsidP="0056798A">
      <w:pPr>
        <w:pStyle w:val="ListParagraph"/>
        <w:numPr>
          <w:ilvl w:val="0"/>
          <w:numId w:val="2"/>
        </w:numPr>
      </w:pPr>
      <w:r>
        <w:t xml:space="preserve">Select the desired disk that you would like to back up to and click on “Use Disk” This can be a drive attached via </w:t>
      </w:r>
      <w:proofErr w:type="spellStart"/>
      <w:r>
        <w:t>usb</w:t>
      </w:r>
      <w:proofErr w:type="spellEnd"/>
      <w:r>
        <w:t xml:space="preserve"> to the computer, network share, or time capsule.</w:t>
      </w:r>
      <w:r w:rsidR="00883191">
        <w:t xml:space="preserve"> (Fig5)</w:t>
      </w:r>
    </w:p>
    <w:p w14:paraId="08C7023D" w14:textId="77777777" w:rsidR="005A66DA" w:rsidRDefault="0056798A" w:rsidP="005A66DA">
      <w:pPr>
        <w:pStyle w:val="ListParagraph"/>
        <w:keepNext/>
        <w:ind w:left="1080"/>
      </w:pPr>
      <w:r w:rsidRPr="0056798A">
        <w:drawing>
          <wp:inline distT="0" distB="0" distL="0" distR="0" wp14:anchorId="67DEB676" wp14:editId="660ACB58">
            <wp:extent cx="3711547" cy="2774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5035" cy="2792297"/>
                    </a:xfrm>
                    <a:prstGeom prst="rect">
                      <a:avLst/>
                    </a:prstGeom>
                  </pic:spPr>
                </pic:pic>
              </a:graphicData>
            </a:graphic>
          </wp:inline>
        </w:drawing>
      </w:r>
    </w:p>
    <w:p w14:paraId="263DA43C" w14:textId="6DC4312B" w:rsidR="0056798A" w:rsidRDefault="005A66DA" w:rsidP="005A66DA">
      <w:pPr>
        <w:pStyle w:val="Caption"/>
        <w:ind w:left="360" w:firstLine="720"/>
      </w:pPr>
      <w:r>
        <w:t xml:space="preserve">Figure </w:t>
      </w:r>
      <w:fldSimple w:instr=" SEQ Figure \* ARABIC ">
        <w:r w:rsidR="00B1306F">
          <w:rPr>
            <w:noProof/>
          </w:rPr>
          <w:t>5</w:t>
        </w:r>
      </w:fldSimple>
    </w:p>
    <w:p w14:paraId="25D250E3" w14:textId="6E4B95E1" w:rsidR="0056798A" w:rsidRPr="0077294B" w:rsidRDefault="00136F49" w:rsidP="0056798A">
      <w:pPr>
        <w:pStyle w:val="ListParagraph"/>
        <w:ind w:left="1080"/>
        <w:rPr>
          <w:rStyle w:val="Hyperlink"/>
        </w:rPr>
      </w:pPr>
      <w:r>
        <w:t xml:space="preserve">Note: If you would like to encrypt your backups </w:t>
      </w:r>
      <w:r w:rsidR="0056798A">
        <w:t xml:space="preserve">check the box “Encrypt backups” however it is important to note that if you forget/lose your backup password you will not be able to use time machine to restore your data.  </w:t>
      </w:r>
      <w:r w:rsidR="0077294B">
        <w:fldChar w:fldCharType="begin"/>
      </w:r>
      <w:r w:rsidR="0077294B">
        <w:instrText xml:space="preserve"> HYPERLINK  \l "Notes" </w:instrText>
      </w:r>
      <w:r w:rsidR="0077294B">
        <w:fldChar w:fldCharType="separate"/>
      </w:r>
      <w:r w:rsidR="007A7DEB" w:rsidRPr="0077294B">
        <w:rPr>
          <w:rStyle w:val="Hyperlink"/>
        </w:rPr>
        <w:t>Click Here for further notes.</w:t>
      </w:r>
    </w:p>
    <w:p w14:paraId="716BFC93" w14:textId="61D3E1EE" w:rsidR="007A7DEB" w:rsidRDefault="0077294B" w:rsidP="0056798A">
      <w:pPr>
        <w:pStyle w:val="ListParagraph"/>
        <w:ind w:left="1080"/>
      </w:pPr>
      <w:r>
        <w:fldChar w:fldCharType="end"/>
      </w:r>
      <w:bookmarkStart w:id="0" w:name="_GoBack"/>
      <w:bookmarkEnd w:id="0"/>
    </w:p>
    <w:p w14:paraId="750A0FA3" w14:textId="77777777" w:rsidR="007A7DEB" w:rsidRDefault="007A7DEB" w:rsidP="0056798A">
      <w:pPr>
        <w:pStyle w:val="ListParagraph"/>
        <w:ind w:left="1080"/>
      </w:pPr>
    </w:p>
    <w:p w14:paraId="1E06CB5D" w14:textId="77777777" w:rsidR="007A7DEB" w:rsidRDefault="007A7DEB" w:rsidP="0056798A">
      <w:pPr>
        <w:pStyle w:val="ListParagraph"/>
        <w:ind w:left="1080"/>
      </w:pPr>
    </w:p>
    <w:p w14:paraId="05B47F0A" w14:textId="77777777" w:rsidR="007A7DEB" w:rsidRDefault="007A7DEB" w:rsidP="0056798A">
      <w:pPr>
        <w:pStyle w:val="ListParagraph"/>
        <w:ind w:left="1080"/>
      </w:pPr>
    </w:p>
    <w:p w14:paraId="787A4459" w14:textId="77777777" w:rsidR="007A7DEB" w:rsidRDefault="007A7DEB" w:rsidP="0056798A">
      <w:pPr>
        <w:pStyle w:val="ListParagraph"/>
        <w:ind w:left="1080"/>
      </w:pPr>
    </w:p>
    <w:p w14:paraId="059D007F" w14:textId="1378B7A7" w:rsidR="007A7DEB" w:rsidRDefault="00883191" w:rsidP="007A7DEB">
      <w:pPr>
        <w:pStyle w:val="ListParagraph"/>
        <w:numPr>
          <w:ilvl w:val="0"/>
          <w:numId w:val="2"/>
        </w:numPr>
      </w:pPr>
      <w:r>
        <w:t>You may be required to enter a password for the “</w:t>
      </w:r>
      <w:proofErr w:type="spellStart"/>
      <w:r>
        <w:t>TimeCapsule</w:t>
      </w:r>
      <w:proofErr w:type="spellEnd"/>
      <w:r>
        <w:t>” Please contact me for the password. (Fig 6)</w:t>
      </w:r>
    </w:p>
    <w:p w14:paraId="429A1433" w14:textId="77777777" w:rsidR="00883191" w:rsidRDefault="00883191" w:rsidP="00883191">
      <w:pPr>
        <w:pStyle w:val="ListParagraph"/>
        <w:keepNext/>
        <w:ind w:left="1080"/>
      </w:pPr>
      <w:r w:rsidRPr="00883191">
        <w:drawing>
          <wp:inline distT="0" distB="0" distL="0" distR="0" wp14:anchorId="6DB163C2" wp14:editId="45E62F35">
            <wp:extent cx="3825847" cy="1592620"/>
            <wp:effectExtent l="0" t="0" r="1016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6402" cy="1609502"/>
                    </a:xfrm>
                    <a:prstGeom prst="rect">
                      <a:avLst/>
                    </a:prstGeom>
                  </pic:spPr>
                </pic:pic>
              </a:graphicData>
            </a:graphic>
          </wp:inline>
        </w:drawing>
      </w:r>
    </w:p>
    <w:p w14:paraId="5A347CE9" w14:textId="5BE4F484" w:rsidR="00883191" w:rsidRDefault="00883191" w:rsidP="00883191">
      <w:pPr>
        <w:pStyle w:val="Caption"/>
        <w:ind w:left="360" w:firstLine="720"/>
      </w:pPr>
      <w:r>
        <w:t xml:space="preserve">Figure </w:t>
      </w:r>
      <w:fldSimple w:instr=" SEQ Figure \* ARABIC ">
        <w:r w:rsidR="00B1306F">
          <w:rPr>
            <w:noProof/>
          </w:rPr>
          <w:t>6</w:t>
        </w:r>
      </w:fldSimple>
    </w:p>
    <w:p w14:paraId="174B92C7" w14:textId="77777777" w:rsidR="008D3929" w:rsidRDefault="008D3929" w:rsidP="008D3929"/>
    <w:p w14:paraId="74677D00" w14:textId="0AC80991" w:rsidR="008D3929" w:rsidRDefault="008D3929" w:rsidP="008D3929">
      <w:pPr>
        <w:pStyle w:val="ListParagraph"/>
        <w:numPr>
          <w:ilvl w:val="0"/>
          <w:numId w:val="2"/>
        </w:numPr>
      </w:pPr>
      <w:r>
        <w:t>Make sure that time machine is set to “ON” / “Back Up Automatically” is checked</w:t>
      </w:r>
      <w:r w:rsidR="004C070E">
        <w:t xml:space="preserve"> this will vary on your OSX version.</w:t>
      </w:r>
      <w:r w:rsidR="006D197A">
        <w:t xml:space="preserve"> (Fig 7 &amp; 8)</w:t>
      </w:r>
      <w:r w:rsidR="00FA029D">
        <w:t xml:space="preserve"> also check the box “Show Time Machine in menu bar”</w:t>
      </w:r>
    </w:p>
    <w:p w14:paraId="5DC1A81E" w14:textId="77777777" w:rsidR="008D3929" w:rsidRDefault="008D3929" w:rsidP="008D3929">
      <w:pPr>
        <w:pStyle w:val="ListParagraph"/>
        <w:ind w:left="1080"/>
      </w:pPr>
    </w:p>
    <w:p w14:paraId="077301A4" w14:textId="1900E133" w:rsidR="006D197A" w:rsidRDefault="00FA029D" w:rsidP="006D197A">
      <w:pPr>
        <w:pStyle w:val="ListParagraph"/>
        <w:keepNext/>
        <w:ind w:left="1080"/>
      </w:pPr>
      <w:r w:rsidRPr="00FA029D">
        <w:drawing>
          <wp:inline distT="0" distB="0" distL="0" distR="0" wp14:anchorId="51CC130E" wp14:editId="100014FC">
            <wp:extent cx="4828532" cy="31803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4674" cy="3197550"/>
                    </a:xfrm>
                    <a:prstGeom prst="rect">
                      <a:avLst/>
                    </a:prstGeom>
                  </pic:spPr>
                </pic:pic>
              </a:graphicData>
            </a:graphic>
          </wp:inline>
        </w:drawing>
      </w:r>
    </w:p>
    <w:p w14:paraId="695B5C8A" w14:textId="49612823" w:rsidR="008D3929" w:rsidRDefault="006D197A" w:rsidP="006D197A">
      <w:pPr>
        <w:pStyle w:val="Caption"/>
        <w:ind w:left="360" w:firstLine="720"/>
      </w:pPr>
      <w:r>
        <w:t xml:space="preserve">Figure </w:t>
      </w:r>
      <w:fldSimple w:instr=" SEQ Figure \* ARABIC ">
        <w:r w:rsidR="00B1306F">
          <w:rPr>
            <w:noProof/>
          </w:rPr>
          <w:t>7</w:t>
        </w:r>
      </w:fldSimple>
    </w:p>
    <w:p w14:paraId="0C1E4EB7" w14:textId="77777777" w:rsidR="008D3929" w:rsidRDefault="008D3929" w:rsidP="008D3929">
      <w:pPr>
        <w:pStyle w:val="ListParagraph"/>
        <w:ind w:left="1080"/>
      </w:pPr>
    </w:p>
    <w:p w14:paraId="1D423621" w14:textId="77777777" w:rsidR="006D197A" w:rsidRDefault="006D197A" w:rsidP="00B4795E">
      <w:pPr>
        <w:keepNext/>
        <w:ind w:left="360" w:firstLine="720"/>
      </w:pPr>
      <w:r w:rsidRPr="006D197A">
        <w:rPr>
          <w:rFonts w:ascii="Times New Roman" w:eastAsia="Times New Roman" w:hAnsi="Times New Roman" w:cs="Times New Roman"/>
        </w:rPr>
        <w:drawing>
          <wp:inline distT="0" distB="0" distL="0" distR="0" wp14:anchorId="75862538" wp14:editId="0FCA38FF">
            <wp:extent cx="4166235" cy="269113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0896" cy="2694150"/>
                    </a:xfrm>
                    <a:prstGeom prst="rect">
                      <a:avLst/>
                    </a:prstGeom>
                  </pic:spPr>
                </pic:pic>
              </a:graphicData>
            </a:graphic>
          </wp:inline>
        </w:drawing>
      </w:r>
    </w:p>
    <w:p w14:paraId="2F9EB084" w14:textId="2635C852" w:rsidR="004C070E" w:rsidRDefault="006D197A" w:rsidP="00B4795E">
      <w:pPr>
        <w:pStyle w:val="Caption"/>
        <w:ind w:left="360" w:firstLine="720"/>
      </w:pPr>
      <w:r>
        <w:t xml:space="preserve">Figure </w:t>
      </w:r>
      <w:fldSimple w:instr=" SEQ Figure \* ARABIC ">
        <w:r w:rsidR="00B1306F">
          <w:rPr>
            <w:noProof/>
          </w:rPr>
          <w:t>8</w:t>
        </w:r>
      </w:fldSimple>
    </w:p>
    <w:p w14:paraId="63ED9C11" w14:textId="77777777" w:rsidR="00B4795E" w:rsidRDefault="00B4795E" w:rsidP="006D197A"/>
    <w:p w14:paraId="0D652428" w14:textId="4FADF9FA" w:rsidR="006D197A" w:rsidRDefault="00B4795E" w:rsidP="006D197A">
      <w:pPr>
        <w:pStyle w:val="ListParagraph"/>
        <w:numPr>
          <w:ilvl w:val="0"/>
          <w:numId w:val="2"/>
        </w:numPr>
      </w:pPr>
      <w:r>
        <w:t xml:space="preserve">Excluding </w:t>
      </w:r>
      <w:proofErr w:type="gramStart"/>
      <w:r>
        <w:t>files</w:t>
      </w:r>
      <w:proofErr w:type="gramEnd"/>
      <w:r>
        <w:t xml:space="preserve"> you don’t want backed up. (Fig 9 &amp; 10)</w:t>
      </w:r>
    </w:p>
    <w:p w14:paraId="4B46FA73" w14:textId="77777777" w:rsidR="00B4795E" w:rsidRDefault="00B4795E" w:rsidP="00B4795E">
      <w:pPr>
        <w:pStyle w:val="ListParagraph"/>
        <w:ind w:left="1080"/>
      </w:pPr>
    </w:p>
    <w:p w14:paraId="36CDBD99" w14:textId="77777777" w:rsidR="00B4795E" w:rsidRDefault="00B4795E" w:rsidP="00B4795E">
      <w:pPr>
        <w:pStyle w:val="ListParagraph"/>
        <w:keepNext/>
        <w:ind w:left="1080"/>
      </w:pPr>
      <w:r w:rsidRPr="00B4795E">
        <w:drawing>
          <wp:inline distT="0" distB="0" distL="0" distR="0" wp14:anchorId="0657A898" wp14:editId="7041791E">
            <wp:extent cx="5076440" cy="3343617"/>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7880" cy="3364325"/>
                    </a:xfrm>
                    <a:prstGeom prst="rect">
                      <a:avLst/>
                    </a:prstGeom>
                  </pic:spPr>
                </pic:pic>
              </a:graphicData>
            </a:graphic>
          </wp:inline>
        </w:drawing>
      </w:r>
    </w:p>
    <w:p w14:paraId="76848726" w14:textId="2E28A2AD" w:rsidR="00B4795E" w:rsidRPr="006D197A" w:rsidRDefault="00B4795E" w:rsidP="00B4795E">
      <w:pPr>
        <w:pStyle w:val="Caption"/>
        <w:ind w:left="360" w:firstLine="720"/>
      </w:pPr>
      <w:r>
        <w:t xml:space="preserve">Figure </w:t>
      </w:r>
      <w:fldSimple w:instr=" SEQ Figure \* ARABIC ">
        <w:r w:rsidR="00B1306F">
          <w:rPr>
            <w:noProof/>
          </w:rPr>
          <w:t>9</w:t>
        </w:r>
      </w:fldSimple>
    </w:p>
    <w:p w14:paraId="1FE66C0D" w14:textId="77777777" w:rsidR="008D3929" w:rsidRPr="008D3929" w:rsidRDefault="008D3929" w:rsidP="008D3929">
      <w:pPr>
        <w:pStyle w:val="ListParagraph"/>
        <w:ind w:left="1080"/>
      </w:pPr>
    </w:p>
    <w:p w14:paraId="1075EC0F" w14:textId="77777777" w:rsidR="0056798A" w:rsidRDefault="0056798A" w:rsidP="0056798A">
      <w:pPr>
        <w:pStyle w:val="ListParagraph"/>
        <w:ind w:left="1080"/>
      </w:pPr>
    </w:p>
    <w:p w14:paraId="16EDBBE4" w14:textId="77777777" w:rsidR="0056798A" w:rsidRDefault="0056798A" w:rsidP="0056798A">
      <w:pPr>
        <w:pStyle w:val="ListParagraph"/>
        <w:ind w:left="1080"/>
      </w:pPr>
    </w:p>
    <w:p w14:paraId="605BCE6D" w14:textId="77777777" w:rsidR="00B4795E" w:rsidRDefault="00B4795E" w:rsidP="0056798A">
      <w:pPr>
        <w:pStyle w:val="ListParagraph"/>
        <w:ind w:left="1080"/>
      </w:pPr>
    </w:p>
    <w:p w14:paraId="3D0B06F0" w14:textId="77777777" w:rsidR="00B4795E" w:rsidRDefault="00B4795E" w:rsidP="0056798A">
      <w:pPr>
        <w:pStyle w:val="ListParagraph"/>
        <w:ind w:left="1080"/>
      </w:pPr>
    </w:p>
    <w:p w14:paraId="3598C2BC" w14:textId="77777777" w:rsidR="00B4795E" w:rsidRDefault="00B4795E" w:rsidP="00B4795E">
      <w:pPr>
        <w:pStyle w:val="ListParagraph"/>
        <w:keepNext/>
        <w:ind w:left="1080"/>
      </w:pPr>
      <w:r w:rsidRPr="00B4795E">
        <w:drawing>
          <wp:inline distT="0" distB="0" distL="0" distR="0" wp14:anchorId="34AF2CAF" wp14:editId="3420BB37">
            <wp:extent cx="4283047" cy="3105446"/>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9298" cy="3146231"/>
                    </a:xfrm>
                    <a:prstGeom prst="rect">
                      <a:avLst/>
                    </a:prstGeom>
                  </pic:spPr>
                </pic:pic>
              </a:graphicData>
            </a:graphic>
          </wp:inline>
        </w:drawing>
      </w:r>
    </w:p>
    <w:p w14:paraId="428FC7A0" w14:textId="353860E5" w:rsidR="00B4795E" w:rsidRDefault="00B4795E" w:rsidP="00B4795E">
      <w:pPr>
        <w:pStyle w:val="Caption"/>
        <w:ind w:left="360" w:firstLine="720"/>
      </w:pPr>
      <w:r>
        <w:t xml:space="preserve">Figure </w:t>
      </w:r>
      <w:fldSimple w:instr=" SEQ Figure \* ARABIC ">
        <w:r w:rsidR="00B1306F">
          <w:rPr>
            <w:noProof/>
          </w:rPr>
          <w:t>10</w:t>
        </w:r>
      </w:fldSimple>
    </w:p>
    <w:p w14:paraId="394DD566" w14:textId="77777777" w:rsidR="0056798A" w:rsidRDefault="0056798A" w:rsidP="0056798A">
      <w:pPr>
        <w:pStyle w:val="ListParagraph"/>
        <w:ind w:left="1080"/>
      </w:pPr>
    </w:p>
    <w:p w14:paraId="7D64014E" w14:textId="77ED3D92" w:rsidR="0056798A" w:rsidRDefault="00B1306F" w:rsidP="00B1306F">
      <w:pPr>
        <w:pStyle w:val="ListParagraph"/>
        <w:numPr>
          <w:ilvl w:val="0"/>
          <w:numId w:val="2"/>
        </w:numPr>
      </w:pPr>
      <w:r>
        <w:t>Select folder or file you’d like to exclude and then click “Exclude” (Fig11 &amp; 12)</w:t>
      </w:r>
    </w:p>
    <w:p w14:paraId="2CD53907" w14:textId="77777777" w:rsidR="00B1306F" w:rsidRDefault="00B1306F" w:rsidP="00B1306F">
      <w:pPr>
        <w:pStyle w:val="ListParagraph"/>
        <w:keepNext/>
        <w:ind w:left="1080"/>
      </w:pPr>
      <w:r w:rsidRPr="00B1306F">
        <w:drawing>
          <wp:inline distT="0" distB="0" distL="0" distR="0" wp14:anchorId="37255A0B" wp14:editId="4BBAFC7A">
            <wp:extent cx="4968804" cy="2312405"/>
            <wp:effectExtent l="0" t="0" r="101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3371" cy="2347108"/>
                    </a:xfrm>
                    <a:prstGeom prst="rect">
                      <a:avLst/>
                    </a:prstGeom>
                  </pic:spPr>
                </pic:pic>
              </a:graphicData>
            </a:graphic>
          </wp:inline>
        </w:drawing>
      </w:r>
    </w:p>
    <w:p w14:paraId="3A008D4F" w14:textId="308C1633" w:rsidR="00B1306F" w:rsidRDefault="00B1306F" w:rsidP="00B1306F">
      <w:pPr>
        <w:pStyle w:val="Caption"/>
        <w:ind w:left="360" w:firstLine="720"/>
      </w:pPr>
      <w:r>
        <w:t xml:space="preserve">Figure </w:t>
      </w:r>
      <w:fldSimple w:instr=" SEQ Figure \* ARABIC ">
        <w:r>
          <w:rPr>
            <w:noProof/>
          </w:rPr>
          <w:t>11</w:t>
        </w:r>
      </w:fldSimple>
    </w:p>
    <w:p w14:paraId="1D0CA0C4" w14:textId="5326CAE3" w:rsidR="00B1306F" w:rsidRDefault="00B1306F" w:rsidP="00B1306F">
      <w:pPr>
        <w:keepNext/>
      </w:pPr>
      <w:r>
        <w:tab/>
      </w:r>
      <w:r w:rsidR="00FA029D" w:rsidRPr="00FA029D">
        <w:drawing>
          <wp:inline distT="0" distB="0" distL="0" distR="0" wp14:anchorId="124256A3" wp14:editId="06557D49">
            <wp:extent cx="3023235" cy="21920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6085" cy="2201330"/>
                    </a:xfrm>
                    <a:prstGeom prst="rect">
                      <a:avLst/>
                    </a:prstGeom>
                  </pic:spPr>
                </pic:pic>
              </a:graphicData>
            </a:graphic>
          </wp:inline>
        </w:drawing>
      </w:r>
    </w:p>
    <w:p w14:paraId="4E636F5B" w14:textId="478FC52C" w:rsidR="00B1306F" w:rsidRDefault="00B1306F" w:rsidP="00B1306F">
      <w:pPr>
        <w:pStyle w:val="Caption"/>
        <w:ind w:left="720"/>
      </w:pPr>
      <w:r>
        <w:t xml:space="preserve">Figure </w:t>
      </w:r>
      <w:fldSimple w:instr=" SEQ Figure \* ARABIC ">
        <w:r>
          <w:rPr>
            <w:noProof/>
          </w:rPr>
          <w:t>12</w:t>
        </w:r>
      </w:fldSimple>
    </w:p>
    <w:p w14:paraId="639036C4" w14:textId="6DCB8AD6" w:rsidR="00B1306F" w:rsidRDefault="00B1306F" w:rsidP="00B1306F"/>
    <w:p w14:paraId="26F0EB1A" w14:textId="77777777" w:rsidR="00B1306F" w:rsidRDefault="00B1306F" w:rsidP="00B1306F"/>
    <w:p w14:paraId="0093041A" w14:textId="77777777" w:rsidR="0056798A" w:rsidRDefault="0056798A" w:rsidP="0056798A">
      <w:pPr>
        <w:pStyle w:val="ListParagraph"/>
        <w:ind w:left="1080"/>
      </w:pPr>
    </w:p>
    <w:p w14:paraId="08A8CB4F" w14:textId="25FE5B4C" w:rsidR="00A05115" w:rsidRDefault="00FA029D" w:rsidP="00084787">
      <w:pPr>
        <w:pStyle w:val="ListParagraph"/>
        <w:numPr>
          <w:ilvl w:val="0"/>
          <w:numId w:val="2"/>
        </w:numPr>
      </w:pPr>
      <w:r>
        <w:t>Enter</w:t>
      </w:r>
      <w:r w:rsidR="003849AC">
        <w:t>ing the time machine.</w:t>
      </w:r>
    </w:p>
    <w:p w14:paraId="4AA96B2D" w14:textId="159A4D9F" w:rsidR="00084787" w:rsidRPr="00084787" w:rsidRDefault="00084787" w:rsidP="00084787">
      <w:pPr>
        <w:numPr>
          <w:ilvl w:val="0"/>
          <w:numId w:val="4"/>
        </w:numPr>
        <w:spacing w:before="100" w:beforeAutospacing="1" w:after="100" w:afterAutospacing="1"/>
        <w:rPr>
          <w:rFonts w:eastAsia="Times New Roman"/>
        </w:rPr>
      </w:pPr>
      <w:r>
        <w:rPr>
          <w:rFonts w:eastAsia="Times New Roman"/>
        </w:rPr>
        <w:t xml:space="preserve">Choose Enter Time Machine from the Time Machine menu </w:t>
      </w:r>
      <w:r>
        <w:rPr>
          <w:rFonts w:eastAsia="Times New Roman"/>
          <w:noProof/>
        </w:rPr>
        <w:drawing>
          <wp:inline distT="0" distB="0" distL="0" distR="0" wp14:anchorId="22FEEB9A" wp14:editId="6A4D1E01">
            <wp:extent cx="210820" cy="191135"/>
            <wp:effectExtent l="0" t="0" r="0" b="12065"/>
            <wp:docPr id="21" name="Picture 21" descr="ime Mach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 Machine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 cy="191135"/>
                    </a:xfrm>
                    <a:prstGeom prst="rect">
                      <a:avLst/>
                    </a:prstGeom>
                    <a:noFill/>
                    <a:ln>
                      <a:noFill/>
                    </a:ln>
                  </pic:spPr>
                </pic:pic>
              </a:graphicData>
            </a:graphic>
          </wp:inline>
        </w:drawing>
      </w:r>
      <w:r>
        <w:rPr>
          <w:rFonts w:eastAsia="Times New Roman"/>
        </w:rPr>
        <w:t>, or click Time Machine in the Dock.</w:t>
      </w:r>
      <w:r w:rsidRPr="00084787">
        <w:rPr>
          <w:rFonts w:eastAsia="Times New Roman"/>
        </w:rPr>
        <w:br/>
      </w:r>
      <w:r>
        <w:rPr>
          <w:rFonts w:eastAsia="Times New Roman"/>
          <w:noProof/>
        </w:rPr>
        <w:drawing>
          <wp:inline distT="0" distB="0" distL="0" distR="0" wp14:anchorId="28A13DE0" wp14:editId="1AEC5ADB">
            <wp:extent cx="5231116" cy="3269510"/>
            <wp:effectExtent l="0" t="0" r="1905" b="7620"/>
            <wp:docPr id="20" name="Picture 20" descr="https://support.apple.com/library/content/dam/edam/applecare/images/en_US/osx/tm_star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apple.com/library/content/dam/edam/applecare/images/en_US/osx/tm_starfiel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0957" cy="3281911"/>
                    </a:xfrm>
                    <a:prstGeom prst="rect">
                      <a:avLst/>
                    </a:prstGeom>
                    <a:noFill/>
                    <a:ln>
                      <a:noFill/>
                    </a:ln>
                  </pic:spPr>
                </pic:pic>
              </a:graphicData>
            </a:graphic>
          </wp:inline>
        </w:drawing>
      </w:r>
    </w:p>
    <w:p w14:paraId="6081735D" w14:textId="77777777" w:rsidR="00084787" w:rsidRDefault="00084787" w:rsidP="00084787">
      <w:pPr>
        <w:numPr>
          <w:ilvl w:val="0"/>
          <w:numId w:val="4"/>
        </w:numPr>
        <w:spacing w:before="100" w:beforeAutospacing="1" w:after="100" w:afterAutospacing="1"/>
        <w:rPr>
          <w:rFonts w:eastAsia="Times New Roman"/>
        </w:rPr>
      </w:pPr>
      <w:r>
        <w:rPr>
          <w:rFonts w:eastAsia="Times New Roman"/>
        </w:rPr>
        <w:t>Find the files to restore:</w:t>
      </w:r>
    </w:p>
    <w:p w14:paraId="6133A4B4" w14:textId="77777777" w:rsidR="00084787" w:rsidRDefault="00084787" w:rsidP="00084787">
      <w:pPr>
        <w:numPr>
          <w:ilvl w:val="1"/>
          <w:numId w:val="4"/>
        </w:numPr>
        <w:spacing w:before="100" w:beforeAutospacing="1" w:after="100" w:afterAutospacing="1"/>
        <w:rPr>
          <w:rFonts w:eastAsia="Times New Roman"/>
        </w:rPr>
      </w:pPr>
      <w:r>
        <w:rPr>
          <w:rFonts w:eastAsia="Times New Roman"/>
        </w:rPr>
        <w:t xml:space="preserve">Use the timeline on the edge of the screen to see the files in your Time Machine backup as they were at that date and time. The timeline may also include </w:t>
      </w:r>
      <w:hyperlink r:id="rId22" w:history="1">
        <w:r>
          <w:rPr>
            <w:rStyle w:val="Hyperlink"/>
            <w:rFonts w:eastAsia="Times New Roman"/>
          </w:rPr>
          <w:t>local snapshots</w:t>
        </w:r>
      </w:hyperlink>
      <w:r>
        <w:rPr>
          <w:rFonts w:eastAsia="Times New Roman"/>
        </w:rPr>
        <w:t>.</w:t>
      </w:r>
    </w:p>
    <w:p w14:paraId="15427924" w14:textId="77777777" w:rsidR="00084787" w:rsidRDefault="00084787" w:rsidP="00084787">
      <w:pPr>
        <w:numPr>
          <w:ilvl w:val="1"/>
          <w:numId w:val="4"/>
        </w:numPr>
        <w:spacing w:before="100" w:beforeAutospacing="1" w:after="100" w:afterAutospacing="1"/>
        <w:rPr>
          <w:rFonts w:eastAsia="Times New Roman"/>
        </w:rPr>
      </w:pPr>
      <w:r>
        <w:rPr>
          <w:rFonts w:eastAsia="Times New Roman"/>
        </w:rPr>
        <w:t>Use the onscreen up and down arrows to jump to the last time the contents of the window changed. You can also use the search field in a window to find a file, then move through time while focused on changes to that file.</w:t>
      </w:r>
    </w:p>
    <w:p w14:paraId="322E1533" w14:textId="77777777" w:rsidR="00084787" w:rsidRDefault="00084787" w:rsidP="00084787">
      <w:pPr>
        <w:numPr>
          <w:ilvl w:val="1"/>
          <w:numId w:val="4"/>
        </w:numPr>
        <w:spacing w:before="100" w:beforeAutospacing="1" w:after="100" w:afterAutospacing="1"/>
        <w:rPr>
          <w:rFonts w:eastAsia="Times New Roman"/>
        </w:rPr>
      </w:pPr>
      <w:r>
        <w:rPr>
          <w:rFonts w:eastAsia="Times New Roman"/>
        </w:rPr>
        <w:t>Select a file and press Space Bar to preview the file and make sure it's the one you want. </w:t>
      </w:r>
    </w:p>
    <w:p w14:paraId="2CF00511" w14:textId="77777777" w:rsidR="00084787" w:rsidRDefault="00084787" w:rsidP="00084787">
      <w:pPr>
        <w:numPr>
          <w:ilvl w:val="0"/>
          <w:numId w:val="4"/>
        </w:numPr>
        <w:spacing w:before="100" w:beforeAutospacing="1" w:after="100" w:afterAutospacing="1"/>
        <w:rPr>
          <w:rFonts w:eastAsia="Times New Roman"/>
        </w:rPr>
      </w:pPr>
      <w:r>
        <w:rPr>
          <w:rFonts w:eastAsia="Times New Roman"/>
        </w:rPr>
        <w:t>Click Restore to restore the selected file, or Control-click the file for other options.</w:t>
      </w:r>
    </w:p>
    <w:p w14:paraId="0EFF3838" w14:textId="77777777" w:rsidR="00084787" w:rsidRDefault="00084787" w:rsidP="00084787">
      <w:pPr>
        <w:pStyle w:val="NormalWeb"/>
      </w:pPr>
      <w:r>
        <w:rPr>
          <w:rStyle w:val="Emphasis"/>
        </w:rPr>
        <w:t>Restore everything:</w:t>
      </w:r>
    </w:p>
    <w:p w14:paraId="701C640E" w14:textId="77777777" w:rsidR="00084787" w:rsidRDefault="00084787" w:rsidP="00084787">
      <w:pPr>
        <w:numPr>
          <w:ilvl w:val="0"/>
          <w:numId w:val="5"/>
        </w:numPr>
        <w:spacing w:before="100" w:beforeAutospacing="1" w:after="100" w:afterAutospacing="1"/>
        <w:rPr>
          <w:rFonts w:eastAsia="Times New Roman"/>
        </w:rPr>
      </w:pPr>
      <w:r>
        <w:rPr>
          <w:rFonts w:eastAsia="Times New Roman"/>
        </w:rPr>
        <w:t>To restore everything in your Time Machine backup, use </w:t>
      </w:r>
      <w:hyperlink r:id="rId23" w:history="1">
        <w:proofErr w:type="spellStart"/>
        <w:r>
          <w:rPr>
            <w:rStyle w:val="Hyperlink"/>
            <w:rFonts w:eastAsia="Times New Roman"/>
          </w:rPr>
          <w:t>macOS</w:t>
        </w:r>
        <w:proofErr w:type="spellEnd"/>
        <w:r>
          <w:rPr>
            <w:rStyle w:val="Hyperlink"/>
            <w:rFonts w:eastAsia="Times New Roman"/>
          </w:rPr>
          <w:t xml:space="preserve"> Recovery</w:t>
        </w:r>
      </w:hyperlink>
      <w:r>
        <w:rPr>
          <w:rFonts w:eastAsia="Times New Roman"/>
        </w:rPr>
        <w:t>.</w:t>
      </w:r>
    </w:p>
    <w:p w14:paraId="0C375145" w14:textId="77777777" w:rsidR="00084787" w:rsidRDefault="00084787" w:rsidP="00084787">
      <w:pPr>
        <w:numPr>
          <w:ilvl w:val="0"/>
          <w:numId w:val="5"/>
        </w:numPr>
        <w:spacing w:before="100" w:beforeAutospacing="1" w:after="100" w:afterAutospacing="1"/>
        <w:rPr>
          <w:rFonts w:eastAsia="Times New Roman"/>
        </w:rPr>
      </w:pPr>
      <w:r>
        <w:rPr>
          <w:rFonts w:eastAsia="Times New Roman"/>
        </w:rPr>
        <w:t>To copy the files, settings, and user accounts in your backup to another Mac, use </w:t>
      </w:r>
      <w:hyperlink r:id="rId24" w:history="1">
        <w:r>
          <w:rPr>
            <w:rStyle w:val="Hyperlink"/>
            <w:rFonts w:eastAsia="Times New Roman"/>
          </w:rPr>
          <w:t>Migration Assistant</w:t>
        </w:r>
      </w:hyperlink>
      <w:r>
        <w:rPr>
          <w:rFonts w:eastAsia="Times New Roman"/>
        </w:rPr>
        <w:t>.</w:t>
      </w:r>
    </w:p>
    <w:p w14:paraId="47A7FD15" w14:textId="77777777" w:rsidR="00084787" w:rsidRDefault="00084787" w:rsidP="0056798A">
      <w:pPr>
        <w:pStyle w:val="ListParagraph"/>
        <w:ind w:left="1080"/>
      </w:pPr>
    </w:p>
    <w:p w14:paraId="4E8C4547" w14:textId="77777777" w:rsidR="00A05115" w:rsidRDefault="00A05115" w:rsidP="0056798A">
      <w:pPr>
        <w:pStyle w:val="ListParagraph"/>
        <w:ind w:left="1080"/>
      </w:pPr>
    </w:p>
    <w:p w14:paraId="764A9BBE" w14:textId="77777777" w:rsidR="00A05115" w:rsidRDefault="00A05115" w:rsidP="0056798A">
      <w:pPr>
        <w:pStyle w:val="ListParagraph"/>
        <w:ind w:left="1080"/>
      </w:pPr>
    </w:p>
    <w:p w14:paraId="2745B7E5" w14:textId="77777777" w:rsidR="00A05115" w:rsidRDefault="00A05115" w:rsidP="0056798A">
      <w:pPr>
        <w:pStyle w:val="ListParagraph"/>
        <w:ind w:left="1080"/>
      </w:pPr>
    </w:p>
    <w:p w14:paraId="38AC8703" w14:textId="77777777" w:rsidR="00A05115" w:rsidRDefault="00A05115" w:rsidP="0056798A">
      <w:pPr>
        <w:pStyle w:val="ListParagraph"/>
        <w:ind w:left="1080"/>
      </w:pPr>
    </w:p>
    <w:p w14:paraId="4DC4481E" w14:textId="77777777" w:rsidR="00A05115" w:rsidRDefault="00A05115" w:rsidP="0056798A">
      <w:pPr>
        <w:pStyle w:val="ListParagraph"/>
        <w:ind w:left="1080"/>
      </w:pPr>
    </w:p>
    <w:p w14:paraId="7E0F926B" w14:textId="77777777" w:rsidR="00A05115" w:rsidRDefault="00A05115" w:rsidP="0056798A">
      <w:pPr>
        <w:pStyle w:val="ListParagraph"/>
        <w:ind w:left="1080"/>
      </w:pPr>
    </w:p>
    <w:p w14:paraId="367105D0" w14:textId="77777777" w:rsidR="00A05115" w:rsidRDefault="00A05115" w:rsidP="0056798A">
      <w:pPr>
        <w:pStyle w:val="ListParagraph"/>
        <w:ind w:left="1080"/>
      </w:pPr>
    </w:p>
    <w:p w14:paraId="28F8C89E" w14:textId="77777777" w:rsidR="00A05115" w:rsidRDefault="00A05115" w:rsidP="0056798A">
      <w:pPr>
        <w:pStyle w:val="ListParagraph"/>
        <w:ind w:left="1080"/>
      </w:pPr>
    </w:p>
    <w:p w14:paraId="6B3516E2" w14:textId="77777777" w:rsidR="00A05115" w:rsidRDefault="00A05115" w:rsidP="0056798A">
      <w:pPr>
        <w:pStyle w:val="ListParagraph"/>
        <w:ind w:left="1080"/>
      </w:pPr>
    </w:p>
    <w:p w14:paraId="6EBBD2DC" w14:textId="77777777" w:rsidR="00A05115" w:rsidRDefault="00A05115" w:rsidP="0056798A">
      <w:pPr>
        <w:pStyle w:val="ListParagraph"/>
        <w:ind w:left="1080"/>
      </w:pPr>
    </w:p>
    <w:p w14:paraId="36953E61" w14:textId="77777777" w:rsidR="00A05115" w:rsidRDefault="00A05115" w:rsidP="0056798A">
      <w:pPr>
        <w:pStyle w:val="ListParagraph"/>
        <w:ind w:left="1080"/>
      </w:pPr>
    </w:p>
    <w:p w14:paraId="1686DDD7" w14:textId="77777777" w:rsidR="00A05115" w:rsidRDefault="00A05115" w:rsidP="0056798A">
      <w:pPr>
        <w:pStyle w:val="ListParagraph"/>
        <w:ind w:left="1080"/>
      </w:pPr>
    </w:p>
    <w:p w14:paraId="4EF94956" w14:textId="77777777" w:rsidR="00A05115" w:rsidRDefault="00A05115" w:rsidP="0056798A">
      <w:pPr>
        <w:pStyle w:val="ListParagraph"/>
        <w:ind w:left="1080"/>
      </w:pPr>
    </w:p>
    <w:p w14:paraId="4C7F45FA" w14:textId="77777777" w:rsidR="00A05115" w:rsidRDefault="00A05115" w:rsidP="0056798A">
      <w:pPr>
        <w:pStyle w:val="ListParagraph"/>
        <w:ind w:left="1080"/>
      </w:pPr>
    </w:p>
    <w:p w14:paraId="49AC6A93" w14:textId="77777777" w:rsidR="00A05115" w:rsidRDefault="00A05115" w:rsidP="0056798A">
      <w:pPr>
        <w:pStyle w:val="ListParagraph"/>
        <w:ind w:left="1080"/>
      </w:pPr>
    </w:p>
    <w:p w14:paraId="768172AC" w14:textId="77777777" w:rsidR="00A05115" w:rsidRDefault="00A05115" w:rsidP="0056798A">
      <w:pPr>
        <w:pStyle w:val="ListParagraph"/>
        <w:ind w:left="1080"/>
      </w:pPr>
    </w:p>
    <w:p w14:paraId="5F19388D" w14:textId="77777777" w:rsidR="00A05115" w:rsidRDefault="00A05115" w:rsidP="0056798A">
      <w:pPr>
        <w:pStyle w:val="ListParagraph"/>
        <w:ind w:left="1080"/>
      </w:pPr>
    </w:p>
    <w:p w14:paraId="659B7407" w14:textId="77777777" w:rsidR="00A05115" w:rsidRDefault="00A05115" w:rsidP="0056798A">
      <w:pPr>
        <w:pStyle w:val="ListParagraph"/>
        <w:ind w:left="1080"/>
      </w:pPr>
    </w:p>
    <w:p w14:paraId="17BF2595" w14:textId="77777777" w:rsidR="00A05115" w:rsidRDefault="00A05115" w:rsidP="0056798A">
      <w:pPr>
        <w:pStyle w:val="ListParagraph"/>
        <w:ind w:left="1080"/>
      </w:pPr>
    </w:p>
    <w:p w14:paraId="1B119455" w14:textId="77777777" w:rsidR="00A05115" w:rsidRDefault="00A05115" w:rsidP="0056798A">
      <w:pPr>
        <w:pStyle w:val="ListParagraph"/>
        <w:ind w:left="1080"/>
      </w:pPr>
    </w:p>
    <w:p w14:paraId="0C743422" w14:textId="77777777" w:rsidR="00A05115" w:rsidRDefault="00A05115" w:rsidP="0056798A">
      <w:pPr>
        <w:pStyle w:val="ListParagraph"/>
        <w:ind w:left="1080"/>
      </w:pPr>
    </w:p>
    <w:p w14:paraId="6100B91E" w14:textId="77777777" w:rsidR="00A05115" w:rsidRDefault="00A05115" w:rsidP="0056798A">
      <w:pPr>
        <w:pStyle w:val="ListParagraph"/>
        <w:ind w:left="1080"/>
      </w:pPr>
    </w:p>
    <w:p w14:paraId="73CA99A6" w14:textId="77777777" w:rsidR="00A05115" w:rsidRDefault="00A05115" w:rsidP="0056798A">
      <w:pPr>
        <w:pStyle w:val="ListParagraph"/>
        <w:ind w:left="1080"/>
      </w:pPr>
    </w:p>
    <w:p w14:paraId="3E7568C5" w14:textId="77777777" w:rsidR="00A05115" w:rsidRDefault="00A05115" w:rsidP="0056798A">
      <w:pPr>
        <w:pStyle w:val="ListParagraph"/>
        <w:ind w:left="1080"/>
      </w:pPr>
    </w:p>
    <w:p w14:paraId="3426B57C" w14:textId="77777777" w:rsidR="00084787" w:rsidRDefault="00084787" w:rsidP="00FA029D">
      <w:pPr>
        <w:ind w:left="720"/>
      </w:pPr>
    </w:p>
    <w:p w14:paraId="4C0D2073" w14:textId="77777777" w:rsidR="00084787" w:rsidRDefault="00084787" w:rsidP="00FA029D">
      <w:pPr>
        <w:ind w:left="720"/>
      </w:pPr>
    </w:p>
    <w:p w14:paraId="2EA2C3C7" w14:textId="77777777" w:rsidR="00084787" w:rsidRDefault="00084787" w:rsidP="00FA029D">
      <w:pPr>
        <w:ind w:left="720"/>
      </w:pPr>
    </w:p>
    <w:p w14:paraId="5BA091B2" w14:textId="77777777" w:rsidR="00084787" w:rsidRDefault="00084787" w:rsidP="00FA029D">
      <w:pPr>
        <w:ind w:left="720"/>
      </w:pPr>
    </w:p>
    <w:p w14:paraId="3A0237B3" w14:textId="77777777" w:rsidR="00084787" w:rsidRDefault="00084787" w:rsidP="00FA029D">
      <w:pPr>
        <w:ind w:left="720"/>
      </w:pPr>
    </w:p>
    <w:p w14:paraId="133B640A" w14:textId="77777777" w:rsidR="00084787" w:rsidRDefault="00084787" w:rsidP="00FA029D">
      <w:pPr>
        <w:ind w:left="720"/>
      </w:pPr>
    </w:p>
    <w:p w14:paraId="353D87A1" w14:textId="135331FB" w:rsidR="00084787" w:rsidRDefault="00084787" w:rsidP="00FA029D">
      <w:pPr>
        <w:ind w:left="720"/>
      </w:pPr>
      <w:bookmarkStart w:id="1" w:name="Notes"/>
      <w:r>
        <w:t>Notes:</w:t>
      </w:r>
    </w:p>
    <w:bookmarkEnd w:id="1"/>
    <w:p w14:paraId="1488F944" w14:textId="77777777" w:rsidR="00084787" w:rsidRDefault="00084787" w:rsidP="00FA029D">
      <w:pPr>
        <w:ind w:left="720"/>
      </w:pPr>
    </w:p>
    <w:p w14:paraId="3B32BABE" w14:textId="02562C1F" w:rsidR="00A05115" w:rsidRDefault="005A66DA" w:rsidP="00FA029D">
      <w:pPr>
        <w:ind w:left="720"/>
      </w:pPr>
      <w:r>
        <w:t>Encrypt backups prompt. If you checked the box for encrypt backups you will see this dialog.</w:t>
      </w:r>
    </w:p>
    <w:p w14:paraId="09323961" w14:textId="77777777" w:rsidR="005A66DA" w:rsidRDefault="005A66DA" w:rsidP="0056798A">
      <w:pPr>
        <w:pStyle w:val="ListParagraph"/>
        <w:ind w:left="1080"/>
      </w:pPr>
    </w:p>
    <w:p w14:paraId="54E88F16" w14:textId="75A15661" w:rsidR="005A66DA" w:rsidRDefault="005A66DA" w:rsidP="0056798A">
      <w:pPr>
        <w:pStyle w:val="ListParagraph"/>
        <w:ind w:left="1080"/>
      </w:pPr>
      <w:r w:rsidRPr="005A66DA">
        <w:drawing>
          <wp:inline distT="0" distB="0" distL="0" distR="0" wp14:anchorId="497BC2A5" wp14:editId="57FC6A19">
            <wp:extent cx="4030212" cy="2183032"/>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5749" cy="2240198"/>
                    </a:xfrm>
                    <a:prstGeom prst="rect">
                      <a:avLst/>
                    </a:prstGeom>
                  </pic:spPr>
                </pic:pic>
              </a:graphicData>
            </a:graphic>
          </wp:inline>
        </w:drawing>
      </w:r>
    </w:p>
    <w:p w14:paraId="2432D461" w14:textId="77777777" w:rsidR="00A05115" w:rsidRDefault="00A05115" w:rsidP="0056798A">
      <w:pPr>
        <w:pStyle w:val="ListParagraph"/>
        <w:ind w:left="1080"/>
      </w:pPr>
    </w:p>
    <w:p w14:paraId="4D0A6069" w14:textId="77777777" w:rsidR="00A05115" w:rsidRDefault="00A05115" w:rsidP="0056798A">
      <w:pPr>
        <w:pStyle w:val="ListParagraph"/>
        <w:ind w:left="1080"/>
      </w:pPr>
    </w:p>
    <w:p w14:paraId="1CA1D14F" w14:textId="24097C2F" w:rsidR="00363C89" w:rsidRDefault="00363C89" w:rsidP="0056798A">
      <w:pPr>
        <w:pStyle w:val="ListParagraph"/>
        <w:ind w:left="1080"/>
      </w:pPr>
      <w:r>
        <w:t>If your</w:t>
      </w:r>
      <w:r w:rsidR="000D1CD5">
        <w:t xml:space="preserve"> backup</w:t>
      </w:r>
      <w:r>
        <w:t xml:space="preserve"> disk is formatted in a </w:t>
      </w:r>
      <w:r w:rsidR="000D1CD5">
        <w:t>non-mac</w:t>
      </w:r>
      <w:r>
        <w:t xml:space="preserve"> format you will see this prompt. DO NOT CLICK ON ERASE if the drive has any important data on it as it will erase it. However, if the drive does not have any important information on it</w:t>
      </w:r>
      <w:r w:rsidR="000D1CD5">
        <w:t xml:space="preserve"> and you would like to use it as your backup drive</w:t>
      </w:r>
      <w:r>
        <w:t xml:space="preserve"> click on “Erase”</w:t>
      </w:r>
    </w:p>
    <w:p w14:paraId="06E79467" w14:textId="77777777" w:rsidR="00363C89" w:rsidRDefault="00363C89" w:rsidP="0056798A">
      <w:pPr>
        <w:pStyle w:val="ListParagraph"/>
        <w:ind w:left="1080"/>
      </w:pPr>
    </w:p>
    <w:p w14:paraId="6F65A990" w14:textId="53C8E8C4" w:rsidR="00363C89" w:rsidRDefault="00363C89" w:rsidP="0056798A">
      <w:pPr>
        <w:pStyle w:val="ListParagraph"/>
        <w:ind w:left="1080"/>
      </w:pPr>
      <w:r w:rsidRPr="00363C89">
        <w:drawing>
          <wp:inline distT="0" distB="0" distL="0" distR="0" wp14:anchorId="5D96884F" wp14:editId="6FF682A0">
            <wp:extent cx="4283047" cy="188658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4350" cy="1909178"/>
                    </a:xfrm>
                    <a:prstGeom prst="rect">
                      <a:avLst/>
                    </a:prstGeom>
                  </pic:spPr>
                </pic:pic>
              </a:graphicData>
            </a:graphic>
          </wp:inline>
        </w:drawing>
      </w:r>
    </w:p>
    <w:p w14:paraId="0A730019" w14:textId="77777777" w:rsidR="00A05115" w:rsidRDefault="00A05115" w:rsidP="005A66DA"/>
    <w:p w14:paraId="29509113" w14:textId="77777777" w:rsidR="000D1CD5" w:rsidRDefault="000D1CD5" w:rsidP="0056798A">
      <w:pPr>
        <w:pStyle w:val="ListParagraph"/>
        <w:ind w:left="1080"/>
      </w:pPr>
    </w:p>
    <w:p w14:paraId="12DA5CD2" w14:textId="77777777" w:rsidR="000D1CD5" w:rsidRDefault="000D1CD5" w:rsidP="0056798A">
      <w:pPr>
        <w:pStyle w:val="ListParagraph"/>
        <w:ind w:left="1080"/>
      </w:pPr>
    </w:p>
    <w:p w14:paraId="5E27B2BD" w14:textId="77777777" w:rsidR="000D1CD5" w:rsidRDefault="000D1CD5" w:rsidP="0056798A">
      <w:pPr>
        <w:pStyle w:val="ListParagraph"/>
        <w:ind w:left="1080"/>
      </w:pPr>
    </w:p>
    <w:p w14:paraId="3400DD52" w14:textId="77777777" w:rsidR="000D1CD5" w:rsidRDefault="000D1CD5" w:rsidP="0056798A">
      <w:pPr>
        <w:pStyle w:val="ListParagraph"/>
        <w:ind w:left="1080"/>
      </w:pPr>
    </w:p>
    <w:p w14:paraId="20375268" w14:textId="77777777" w:rsidR="000D1CD5" w:rsidRDefault="000D1CD5" w:rsidP="0056798A">
      <w:pPr>
        <w:pStyle w:val="ListParagraph"/>
        <w:ind w:left="1080"/>
      </w:pPr>
    </w:p>
    <w:p w14:paraId="05611B6E" w14:textId="77777777" w:rsidR="000D1CD5" w:rsidRDefault="000D1CD5" w:rsidP="0056798A">
      <w:pPr>
        <w:pStyle w:val="ListParagraph"/>
        <w:ind w:left="1080"/>
      </w:pPr>
    </w:p>
    <w:p w14:paraId="7965EE8C" w14:textId="77777777" w:rsidR="000D1CD5" w:rsidRDefault="000D1CD5" w:rsidP="0056798A">
      <w:pPr>
        <w:pStyle w:val="ListParagraph"/>
        <w:ind w:left="1080"/>
      </w:pPr>
    </w:p>
    <w:p w14:paraId="567D7BC7" w14:textId="77777777" w:rsidR="000D1CD5" w:rsidRDefault="000D1CD5" w:rsidP="0056798A">
      <w:pPr>
        <w:pStyle w:val="ListParagraph"/>
        <w:ind w:left="1080"/>
      </w:pPr>
    </w:p>
    <w:p w14:paraId="27025224" w14:textId="77777777" w:rsidR="000D1CD5" w:rsidRDefault="000D1CD5" w:rsidP="0056798A">
      <w:pPr>
        <w:pStyle w:val="ListParagraph"/>
        <w:ind w:left="1080"/>
      </w:pPr>
    </w:p>
    <w:p w14:paraId="1F16088B" w14:textId="77777777" w:rsidR="000D1CD5" w:rsidRDefault="000D1CD5" w:rsidP="0056798A">
      <w:pPr>
        <w:pStyle w:val="ListParagraph"/>
        <w:ind w:left="1080"/>
      </w:pPr>
    </w:p>
    <w:p w14:paraId="2B5291B1" w14:textId="77777777" w:rsidR="000D1CD5" w:rsidRDefault="000D1CD5" w:rsidP="0056798A">
      <w:pPr>
        <w:pStyle w:val="ListParagraph"/>
        <w:ind w:left="1080"/>
      </w:pPr>
    </w:p>
    <w:p w14:paraId="5F99D1DF" w14:textId="09052E4A" w:rsidR="0056798A" w:rsidRDefault="0056798A" w:rsidP="0056798A">
      <w:pPr>
        <w:pStyle w:val="ListParagraph"/>
        <w:ind w:left="1080"/>
      </w:pPr>
      <w:r>
        <w:t xml:space="preserve">Backup </w:t>
      </w:r>
      <w:r w:rsidR="00A475B9">
        <w:t>to</w:t>
      </w:r>
      <w:r>
        <w:t xml:space="preserve"> Multiple Locations.</w:t>
      </w:r>
    </w:p>
    <w:p w14:paraId="2B154B24" w14:textId="77777777" w:rsidR="0056798A" w:rsidRDefault="0056798A" w:rsidP="0056798A">
      <w:pPr>
        <w:pStyle w:val="ListParagraph"/>
        <w:ind w:left="1080"/>
      </w:pPr>
    </w:p>
    <w:p w14:paraId="6AF06E41" w14:textId="7840190A" w:rsidR="0056798A" w:rsidRDefault="0056798A" w:rsidP="0056798A">
      <w:pPr>
        <w:pStyle w:val="ListParagraph"/>
        <w:ind w:left="1080"/>
      </w:pPr>
      <w:r>
        <w:t xml:space="preserve">You can also backup to multiple drives/locations so say you’d like to </w:t>
      </w:r>
      <w:r w:rsidR="00A05115">
        <w:t>back up</w:t>
      </w:r>
      <w:r>
        <w:t xml:space="preserve"> to a </w:t>
      </w:r>
      <w:r w:rsidR="00A475B9">
        <w:t>time capsule</w:t>
      </w:r>
      <w:r>
        <w:t xml:space="preserve"> and to a </w:t>
      </w:r>
      <w:proofErr w:type="spellStart"/>
      <w:r>
        <w:t>usb</w:t>
      </w:r>
      <w:proofErr w:type="spellEnd"/>
      <w:r>
        <w:t xml:space="preserve"> disk. You would con</w:t>
      </w:r>
      <w:r w:rsidR="00A05115">
        <w:t>nect the USB</w:t>
      </w:r>
      <w:r>
        <w:t xml:space="preserve"> disk open the time capsule </w:t>
      </w:r>
      <w:r w:rsidR="00A475B9">
        <w:t>preferences</w:t>
      </w:r>
      <w:r>
        <w:t xml:space="preserve"> and select the secondary disk you’d like to use. It will then prompt you if you’d like to use both.</w:t>
      </w:r>
    </w:p>
    <w:p w14:paraId="4E0D882C" w14:textId="77777777" w:rsidR="00363C89" w:rsidRDefault="00363C89" w:rsidP="0056798A">
      <w:pPr>
        <w:pStyle w:val="ListParagraph"/>
        <w:ind w:left="1080"/>
      </w:pPr>
    </w:p>
    <w:p w14:paraId="555C7FE8" w14:textId="1C0E39AB" w:rsidR="000D1CD5" w:rsidRPr="000D1CD5" w:rsidRDefault="000D1CD5" w:rsidP="000D1CD5">
      <w:pPr>
        <w:rPr>
          <w:rFonts w:ascii="Times New Roman" w:eastAsia="Times New Roman" w:hAnsi="Times New Roman" w:cs="Times New Roman"/>
        </w:rPr>
      </w:pPr>
      <w:r w:rsidRPr="000D1CD5">
        <w:rPr>
          <w:rFonts w:ascii="Times New Roman" w:eastAsia="Times New Roman" w:hAnsi="Times New Roman" w:cs="Times New Roman"/>
          <w:noProof/>
        </w:rPr>
        <w:drawing>
          <wp:inline distT="0" distB="0" distL="0" distR="0" wp14:anchorId="3C52F3B7" wp14:editId="393109C5">
            <wp:extent cx="6631912" cy="4772660"/>
            <wp:effectExtent l="0" t="0" r="0" b="2540"/>
            <wp:docPr id="8" name="Picture 8" descr="ttps://www.backblaze.com/blog/wp-content/uploads/2016/05/rot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backblaze.com/blog/wp-content/uploads/2016/05/rotate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1648"/>
                    <a:stretch/>
                  </pic:blipFill>
                  <pic:spPr bwMode="auto">
                    <a:xfrm>
                      <a:off x="0" y="0"/>
                      <a:ext cx="6631912" cy="4772660"/>
                    </a:xfrm>
                    <a:prstGeom prst="rect">
                      <a:avLst/>
                    </a:prstGeom>
                    <a:noFill/>
                    <a:ln>
                      <a:noFill/>
                    </a:ln>
                    <a:extLst>
                      <a:ext uri="{53640926-AAD7-44D8-BBD7-CCE9431645EC}">
                        <a14:shadowObscured xmlns:a14="http://schemas.microsoft.com/office/drawing/2010/main"/>
                      </a:ext>
                    </a:extLst>
                  </pic:spPr>
                </pic:pic>
              </a:graphicData>
            </a:graphic>
          </wp:inline>
        </w:drawing>
      </w:r>
    </w:p>
    <w:p w14:paraId="782DDD6B" w14:textId="77777777" w:rsidR="00363C89" w:rsidRDefault="00363C89" w:rsidP="0056798A">
      <w:pPr>
        <w:pStyle w:val="ListParagraph"/>
        <w:ind w:left="1080"/>
      </w:pPr>
    </w:p>
    <w:sectPr w:rsidR="00363C89" w:rsidSect="00F01931">
      <w:headerReference w:type="default" r:id="rId28"/>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A77B5" w14:textId="77777777" w:rsidR="00BC3512" w:rsidRDefault="00BC3512" w:rsidP="0056798A">
      <w:r>
        <w:separator/>
      </w:r>
    </w:p>
  </w:endnote>
  <w:endnote w:type="continuationSeparator" w:id="0">
    <w:p w14:paraId="0F696410" w14:textId="77777777" w:rsidR="00BC3512" w:rsidRDefault="00BC3512" w:rsidP="00567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C6CAB" w14:textId="77777777" w:rsidR="00BC3512" w:rsidRDefault="00BC3512" w:rsidP="0056798A">
      <w:r>
        <w:separator/>
      </w:r>
    </w:p>
  </w:footnote>
  <w:footnote w:type="continuationSeparator" w:id="0">
    <w:p w14:paraId="491B19F1" w14:textId="77777777" w:rsidR="00BC3512" w:rsidRDefault="00BC3512" w:rsidP="005679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6FBF8" w14:textId="77777777" w:rsidR="0056798A" w:rsidRDefault="0056798A">
    <w:pPr>
      <w:pStyle w:val="Header"/>
    </w:pPr>
    <w:r>
      <w:t>Enable Time Machine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42014"/>
    <w:multiLevelType w:val="multilevel"/>
    <w:tmpl w:val="BF00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7030A"/>
    <w:multiLevelType w:val="multilevel"/>
    <w:tmpl w:val="B48E20FA"/>
    <w:lvl w:ilvl="0">
      <w:start w:val="1"/>
      <w:numFmt w:val="upperLetter"/>
      <w:lvlText w:val="%1."/>
      <w:lvlJc w:val="left"/>
      <w:pPr>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F437F72"/>
    <w:multiLevelType w:val="hybridMultilevel"/>
    <w:tmpl w:val="6E448FB0"/>
    <w:lvl w:ilvl="0" w:tplc="D9808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376E90"/>
    <w:multiLevelType w:val="multilevel"/>
    <w:tmpl w:val="87A2F1F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71410FE2"/>
    <w:multiLevelType w:val="hybridMultilevel"/>
    <w:tmpl w:val="E4FEA54A"/>
    <w:lvl w:ilvl="0" w:tplc="4C1056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8720894"/>
    <w:multiLevelType w:val="hybridMultilevel"/>
    <w:tmpl w:val="66AC68A8"/>
    <w:lvl w:ilvl="0" w:tplc="E83A9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98A"/>
    <w:rsid w:val="00084787"/>
    <w:rsid w:val="000D1CD5"/>
    <w:rsid w:val="00136F49"/>
    <w:rsid w:val="00363C89"/>
    <w:rsid w:val="003849AC"/>
    <w:rsid w:val="0044620A"/>
    <w:rsid w:val="004C070E"/>
    <w:rsid w:val="0056798A"/>
    <w:rsid w:val="005A66DA"/>
    <w:rsid w:val="006D197A"/>
    <w:rsid w:val="0077294B"/>
    <w:rsid w:val="007A7DEB"/>
    <w:rsid w:val="00883191"/>
    <w:rsid w:val="008D3929"/>
    <w:rsid w:val="00A05115"/>
    <w:rsid w:val="00A475B9"/>
    <w:rsid w:val="00B1306F"/>
    <w:rsid w:val="00B4795E"/>
    <w:rsid w:val="00B93805"/>
    <w:rsid w:val="00BC3512"/>
    <w:rsid w:val="00F01931"/>
    <w:rsid w:val="00FA02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999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084787"/>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8A"/>
    <w:pPr>
      <w:tabs>
        <w:tab w:val="center" w:pos="4680"/>
        <w:tab w:val="right" w:pos="9360"/>
      </w:tabs>
    </w:pPr>
  </w:style>
  <w:style w:type="character" w:customStyle="1" w:styleId="HeaderChar">
    <w:name w:val="Header Char"/>
    <w:basedOn w:val="DefaultParagraphFont"/>
    <w:link w:val="Header"/>
    <w:uiPriority w:val="99"/>
    <w:rsid w:val="0056798A"/>
  </w:style>
  <w:style w:type="paragraph" w:styleId="Footer">
    <w:name w:val="footer"/>
    <w:basedOn w:val="Normal"/>
    <w:link w:val="FooterChar"/>
    <w:uiPriority w:val="99"/>
    <w:unhideWhenUsed/>
    <w:rsid w:val="0056798A"/>
    <w:pPr>
      <w:tabs>
        <w:tab w:val="center" w:pos="4680"/>
        <w:tab w:val="right" w:pos="9360"/>
      </w:tabs>
    </w:pPr>
  </w:style>
  <w:style w:type="character" w:customStyle="1" w:styleId="FooterChar">
    <w:name w:val="Footer Char"/>
    <w:basedOn w:val="DefaultParagraphFont"/>
    <w:link w:val="Footer"/>
    <w:uiPriority w:val="99"/>
    <w:rsid w:val="0056798A"/>
  </w:style>
  <w:style w:type="paragraph" w:styleId="ListParagraph">
    <w:name w:val="List Paragraph"/>
    <w:basedOn w:val="Normal"/>
    <w:uiPriority w:val="34"/>
    <w:qFormat/>
    <w:rsid w:val="0056798A"/>
    <w:pPr>
      <w:ind w:left="720"/>
      <w:contextualSpacing/>
    </w:pPr>
  </w:style>
  <w:style w:type="paragraph" w:styleId="Caption">
    <w:name w:val="caption"/>
    <w:basedOn w:val="Normal"/>
    <w:next w:val="Normal"/>
    <w:uiPriority w:val="35"/>
    <w:unhideWhenUsed/>
    <w:qFormat/>
    <w:rsid w:val="0056798A"/>
    <w:pPr>
      <w:spacing w:after="200"/>
    </w:pPr>
    <w:rPr>
      <w:i/>
      <w:iCs/>
      <w:color w:val="44546A" w:themeColor="text2"/>
      <w:sz w:val="18"/>
      <w:szCs w:val="18"/>
    </w:rPr>
  </w:style>
  <w:style w:type="character" w:styleId="Hyperlink">
    <w:name w:val="Hyperlink"/>
    <w:basedOn w:val="DefaultParagraphFont"/>
    <w:uiPriority w:val="99"/>
    <w:unhideWhenUsed/>
    <w:rsid w:val="00A05115"/>
    <w:rPr>
      <w:color w:val="0563C1" w:themeColor="hyperlink"/>
      <w:u w:val="single"/>
    </w:rPr>
  </w:style>
  <w:style w:type="character" w:styleId="FollowedHyperlink">
    <w:name w:val="FollowedHyperlink"/>
    <w:basedOn w:val="DefaultParagraphFont"/>
    <w:uiPriority w:val="99"/>
    <w:semiHidden/>
    <w:unhideWhenUsed/>
    <w:rsid w:val="00A05115"/>
    <w:rPr>
      <w:color w:val="954F72" w:themeColor="followedHyperlink"/>
      <w:u w:val="single"/>
    </w:rPr>
  </w:style>
  <w:style w:type="character" w:customStyle="1" w:styleId="Heading2Char">
    <w:name w:val="Heading 2 Char"/>
    <w:basedOn w:val="DefaultParagraphFont"/>
    <w:link w:val="Heading2"/>
    <w:uiPriority w:val="9"/>
    <w:rsid w:val="00084787"/>
    <w:rPr>
      <w:rFonts w:ascii="Times New Roman" w:hAnsi="Times New Roman" w:cs="Times New Roman"/>
      <w:b/>
      <w:bCs/>
      <w:sz w:val="36"/>
      <w:szCs w:val="36"/>
    </w:rPr>
  </w:style>
  <w:style w:type="paragraph" w:styleId="NormalWeb">
    <w:name w:val="Normal (Web)"/>
    <w:basedOn w:val="Normal"/>
    <w:uiPriority w:val="99"/>
    <w:semiHidden/>
    <w:unhideWhenUsed/>
    <w:rsid w:val="00084787"/>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0847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88612">
      <w:bodyDiv w:val="1"/>
      <w:marLeft w:val="0"/>
      <w:marRight w:val="0"/>
      <w:marTop w:val="0"/>
      <w:marBottom w:val="0"/>
      <w:divBdr>
        <w:top w:val="none" w:sz="0" w:space="0" w:color="auto"/>
        <w:left w:val="none" w:sz="0" w:space="0" w:color="auto"/>
        <w:bottom w:val="none" w:sz="0" w:space="0" w:color="auto"/>
        <w:right w:val="none" w:sz="0" w:space="0" w:color="auto"/>
      </w:divBdr>
    </w:div>
    <w:div w:id="1320695752">
      <w:bodyDiv w:val="1"/>
      <w:marLeft w:val="0"/>
      <w:marRight w:val="0"/>
      <w:marTop w:val="0"/>
      <w:marBottom w:val="0"/>
      <w:divBdr>
        <w:top w:val="none" w:sz="0" w:space="0" w:color="auto"/>
        <w:left w:val="none" w:sz="0" w:space="0" w:color="auto"/>
        <w:bottom w:val="none" w:sz="0" w:space="0" w:color="auto"/>
        <w:right w:val="none" w:sz="0" w:space="0" w:color="auto"/>
      </w:divBdr>
    </w:div>
    <w:div w:id="16712540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support.apple.com/kb/HT204015" TargetMode="External"/><Relationship Id="rId23" Type="http://schemas.openxmlformats.org/officeDocument/2006/relationships/hyperlink" Target="https://support.apple.com/kb/HT201314" TargetMode="External"/><Relationship Id="rId24" Type="http://schemas.openxmlformats.org/officeDocument/2006/relationships/hyperlink" Target="https://support.apple.com/kb/HT204350"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B5925E-B5CA-2740-8EFF-7602B2E9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494</Words>
  <Characters>2819</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Garzaro</dc:creator>
  <cp:keywords/>
  <dc:description/>
  <cp:lastModifiedBy>Juan Garzaro</cp:lastModifiedBy>
  <cp:revision>6</cp:revision>
  <dcterms:created xsi:type="dcterms:W3CDTF">2016-11-17T14:01:00Z</dcterms:created>
  <dcterms:modified xsi:type="dcterms:W3CDTF">2016-11-17T15:16:00Z</dcterms:modified>
</cp:coreProperties>
</file>